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DB" w:rsidRDefault="00C77CDB" w:rsidP="00C77C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C77CDB" w:rsidRDefault="00C77CDB" w:rsidP="00C77CDB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增城区应急管理局招聘森林消防员</w:t>
      </w:r>
    </w:p>
    <w:p w:rsidR="00C77CDB" w:rsidRDefault="00C77CDB" w:rsidP="00C77CDB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体检标准</w:t>
      </w:r>
    </w:p>
    <w:p w:rsidR="00C77CDB" w:rsidRDefault="00C77CDB" w:rsidP="00C77CDB">
      <w:pPr>
        <w:spacing w:line="58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sz w:val="44"/>
          <w:szCs w:val="44"/>
        </w:rPr>
      </w:pPr>
    </w:p>
    <w:p w:rsidR="00C77CDB" w:rsidRDefault="00C77CDB" w:rsidP="00C77CDB">
      <w:pPr>
        <w:numPr>
          <w:ilvl w:val="0"/>
          <w:numId w:val="1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风湿性心脏病、心肌病、冠心病、先天性心脏病、克山病等器质性心脏病，不合格。先天性心脏病不需手术者或经手术治愈者，合格。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遇有下列情况之一的，排除心脏病理性改变，合格：</w:t>
      </w:r>
      <w:r>
        <w:rPr>
          <w:rFonts w:ascii="仿宋_GB2312" w:eastAsia="仿宋_GB2312" w:hint="eastAsia"/>
          <w:sz w:val="32"/>
          <w:szCs w:val="32"/>
        </w:rPr>
        <w:br/>
        <w:t xml:space="preserve">　　（一）心脏听诊有生理性杂音；</w:t>
      </w:r>
      <w:r>
        <w:rPr>
          <w:rFonts w:ascii="仿宋_GB2312" w:eastAsia="仿宋_GB2312" w:hint="eastAsia"/>
          <w:sz w:val="32"/>
          <w:szCs w:val="32"/>
        </w:rPr>
        <w:br/>
        <w:t xml:space="preserve">　　（二）每分钟少于6次的偶发期前收缩（有心肌炎史者从严掌握）；</w:t>
      </w:r>
      <w:r>
        <w:rPr>
          <w:rFonts w:ascii="仿宋_GB2312" w:eastAsia="仿宋_GB2312" w:hint="eastAsia"/>
          <w:sz w:val="32"/>
          <w:szCs w:val="32"/>
        </w:rPr>
        <w:br/>
        <w:t xml:space="preserve">　　（三）心率每分钟5O－60次或100－110次；</w:t>
      </w:r>
      <w:r>
        <w:rPr>
          <w:rFonts w:ascii="仿宋_GB2312" w:eastAsia="仿宋_GB2312" w:hint="eastAsia"/>
          <w:sz w:val="32"/>
          <w:szCs w:val="32"/>
        </w:rPr>
        <w:br/>
        <w:t xml:space="preserve">　　（四）心电图有异常的其他情况。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第二条</w:t>
      </w:r>
      <w:r>
        <w:rPr>
          <w:rFonts w:ascii="仿宋_GB2312" w:eastAsia="仿宋_GB2312" w:hint="eastAsia"/>
          <w:sz w:val="32"/>
          <w:szCs w:val="32"/>
        </w:rPr>
        <w:t xml:space="preserve">  血压在下列范围内，合格：</w:t>
      </w:r>
      <w:r>
        <w:rPr>
          <w:rFonts w:ascii="仿宋_GB2312" w:eastAsia="仿宋_GB2312" w:hint="eastAsia"/>
          <w:sz w:val="32"/>
          <w:szCs w:val="32"/>
        </w:rPr>
        <w:br/>
        <w:t xml:space="preserve">　　收缩压90mmHg－140mmHg（12.00－18.66Kpa）；</w:t>
      </w:r>
      <w:r>
        <w:rPr>
          <w:rFonts w:ascii="仿宋_GB2312" w:eastAsia="仿宋_GB2312" w:hint="eastAsia"/>
          <w:sz w:val="32"/>
          <w:szCs w:val="32"/>
        </w:rPr>
        <w:br/>
        <w:t xml:space="preserve">　　舒张压60mmHg－90mmHg （8.00－12.00Kpa）。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血液病，不合格。单纯性缺铁性贫血，血红蛋白男性高于90g／L、女性高于80g／L，合格。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int="eastAsia"/>
          <w:sz w:val="32"/>
          <w:szCs w:val="32"/>
        </w:rPr>
        <w:t xml:space="preserve"> 结核病，不合格。但下列情况，合格：</w:t>
      </w:r>
      <w:r>
        <w:rPr>
          <w:rFonts w:ascii="仿宋_GB2312" w:eastAsia="仿宋_GB2312" w:hint="eastAsia"/>
          <w:sz w:val="32"/>
          <w:szCs w:val="32"/>
        </w:rPr>
        <w:br/>
        <w:t xml:space="preserve">　　（一）原发性肺结核、继发性肺结核、结核性胸膜炎，临床治愈后稳定1年无变化者；</w:t>
      </w:r>
      <w:r>
        <w:rPr>
          <w:rFonts w:ascii="仿宋_GB2312" w:eastAsia="仿宋_GB2312" w:hint="eastAsia"/>
          <w:sz w:val="32"/>
          <w:szCs w:val="32"/>
        </w:rPr>
        <w:br/>
        <w:t xml:space="preserve">　　（二）肺外结核病：肾结核、骨结核、腹膜结核、淋巴</w:t>
      </w:r>
      <w:r>
        <w:rPr>
          <w:rFonts w:ascii="仿宋_GB2312" w:eastAsia="仿宋_GB2312" w:hint="eastAsia"/>
          <w:sz w:val="32"/>
          <w:szCs w:val="32"/>
        </w:rPr>
        <w:lastRenderedPageBreak/>
        <w:t>结核等，临床治愈后2年无复发，经专科医院检查无变化者。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 xml:space="preserve">第五条 </w:t>
      </w:r>
      <w:r>
        <w:rPr>
          <w:rFonts w:ascii="仿宋_GB2312" w:eastAsia="仿宋_GB2312" w:hint="eastAsia"/>
          <w:sz w:val="32"/>
          <w:szCs w:val="32"/>
        </w:rPr>
        <w:t xml:space="preserve"> 慢性支气管炎伴阻塞性肺气肿、支气管扩张、支气管哮喘，不合格。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各种急慢性肝炎，不合格。乙肝病原携带者，经检查排除肝炎的，合格。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各种恶性肿瘤和肝硬化，不合格。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第九条</w:t>
      </w:r>
      <w:r>
        <w:rPr>
          <w:rFonts w:ascii="仿宋_GB2312" w:eastAsia="仿宋_GB2312" w:hint="eastAsia"/>
          <w:sz w:val="32"/>
          <w:szCs w:val="32"/>
        </w:rPr>
        <w:t xml:space="preserve">  急慢性肾炎、慢性肾盂肾炎、多囊肾、肾功能不全，不合格。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第十条</w:t>
      </w:r>
      <w:r>
        <w:rPr>
          <w:rFonts w:ascii="仿宋_GB2312" w:eastAsia="仿宋_GB2312" w:hint="eastAsia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b/>
          <w:sz w:val="32"/>
          <w:szCs w:val="32"/>
        </w:rPr>
        <w:t xml:space="preserve">　　第十一条 </w:t>
      </w:r>
      <w:r>
        <w:rPr>
          <w:rFonts w:ascii="仿宋_GB2312" w:eastAsia="仿宋_GB2312" w:hint="eastAsia"/>
          <w:sz w:val="32"/>
          <w:szCs w:val="32"/>
        </w:rPr>
        <w:t xml:space="preserve"> 有癫痫病史、精神病史、癔病史、夜游症、严重的神经官能症（经常头痛头晕、失眠、记忆力明显下降等），精神活性物质滥用和依赖者，不合格。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第十二条</w:t>
      </w:r>
      <w:r>
        <w:rPr>
          <w:rFonts w:ascii="仿宋_GB2312" w:eastAsia="仿宋_GB2312" w:hint="eastAsia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第十三条 </w:t>
      </w:r>
      <w:r>
        <w:rPr>
          <w:rFonts w:ascii="仿宋_GB2312" w:eastAsia="仿宋_GB2312" w:hint="eastAsia"/>
          <w:sz w:val="32"/>
          <w:szCs w:val="32"/>
        </w:rPr>
        <w:t xml:space="preserve"> 晚期血吸虫病，晚期血丝虫病兼有橡皮肿或有乳糜尿，不合格。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 xml:space="preserve">第十四条 </w:t>
      </w:r>
      <w:r>
        <w:rPr>
          <w:rFonts w:ascii="仿宋_GB2312" w:eastAsia="仿宋_GB2312" w:hint="eastAsia"/>
          <w:sz w:val="32"/>
          <w:szCs w:val="32"/>
        </w:rPr>
        <w:t xml:space="preserve"> 颅骨缺损、颅内异物存留、颅脑畸形、脑外伤后综合征，不合格。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 xml:space="preserve">第十五条 </w:t>
      </w:r>
      <w:r>
        <w:rPr>
          <w:rFonts w:ascii="仿宋_GB2312" w:eastAsia="仿宋_GB2312" w:hint="eastAsia"/>
          <w:sz w:val="32"/>
          <w:szCs w:val="32"/>
        </w:rPr>
        <w:t xml:space="preserve"> 严重的慢性骨髓炎，不合格。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第十六条 </w:t>
      </w:r>
      <w:r>
        <w:rPr>
          <w:rFonts w:ascii="仿宋_GB2312" w:eastAsia="仿宋_GB2312" w:hint="eastAsia"/>
          <w:sz w:val="32"/>
          <w:szCs w:val="32"/>
        </w:rPr>
        <w:t xml:space="preserve"> 三度单纯性甲状腺肿，不合格。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第十七条 </w:t>
      </w:r>
      <w:r>
        <w:rPr>
          <w:rFonts w:ascii="仿宋_GB2312" w:eastAsia="仿宋_GB2312" w:hint="eastAsia"/>
          <w:sz w:val="32"/>
          <w:szCs w:val="32"/>
        </w:rPr>
        <w:t xml:space="preserve"> 有梗阻的胆结石或泌尿系结石，不合格。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b/>
          <w:sz w:val="32"/>
          <w:szCs w:val="32"/>
        </w:rPr>
        <w:t xml:space="preserve">　　第十八条</w:t>
      </w:r>
      <w:r>
        <w:rPr>
          <w:rFonts w:ascii="仿宋_GB2312" w:eastAsia="仿宋_GB2312" w:hint="eastAsia"/>
          <w:sz w:val="32"/>
          <w:szCs w:val="32"/>
        </w:rPr>
        <w:t xml:space="preserve">  淋病、梅毒、软下疳、性病性淋巴肉芽肿、尖锐湿疣、生殖器疱疹，艾滋病，不合格。</w:t>
      </w:r>
      <w:r>
        <w:rPr>
          <w:rFonts w:ascii="仿宋_GB2312" w:eastAsia="仿宋_GB2312" w:hint="eastAsia"/>
          <w:sz w:val="32"/>
          <w:szCs w:val="32"/>
        </w:rPr>
        <w:br/>
        <w:t xml:space="preserve">　</w:t>
      </w:r>
      <w:r>
        <w:rPr>
          <w:rFonts w:ascii="仿宋_GB2312" w:eastAsia="仿宋_GB2312" w:hint="eastAsia"/>
          <w:b/>
          <w:sz w:val="32"/>
          <w:szCs w:val="32"/>
        </w:rPr>
        <w:t xml:space="preserve">　第十九条</w:t>
      </w:r>
      <w:r>
        <w:rPr>
          <w:rFonts w:ascii="仿宋_GB2312" w:eastAsia="仿宋_GB2312" w:hint="eastAsia"/>
          <w:sz w:val="32"/>
          <w:szCs w:val="32"/>
        </w:rPr>
        <w:t xml:space="preserve">  双眼裸眼视力均低于4.6或有明显视功能损害眼病者，不合格。</w:t>
      </w:r>
    </w:p>
    <w:p w:rsidR="00C77CDB" w:rsidRDefault="00C77CDB" w:rsidP="00C77CD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第二十条 </w:t>
      </w:r>
      <w:r>
        <w:rPr>
          <w:rFonts w:ascii="仿宋_GB2312" w:eastAsia="仿宋_GB2312" w:hint="eastAsia"/>
          <w:sz w:val="32"/>
          <w:szCs w:val="32"/>
        </w:rPr>
        <w:t xml:space="preserve"> 色盲，不合格。</w:t>
      </w:r>
    </w:p>
    <w:p w:rsidR="00C77CDB" w:rsidRDefault="00C77CDB" w:rsidP="00C77CD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第二十一条</w:t>
      </w:r>
      <w:r>
        <w:rPr>
          <w:rFonts w:ascii="仿宋_GB2312" w:eastAsia="仿宋_GB2312" w:hint="eastAsia"/>
          <w:sz w:val="32"/>
          <w:szCs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 w:rsidR="00C77CDB" w:rsidRDefault="00C77CDB" w:rsidP="00C77CD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第二十二条</w:t>
      </w:r>
      <w:r>
        <w:rPr>
          <w:rFonts w:ascii="仿宋_GB2312" w:eastAsia="仿宋_GB2312" w:hint="eastAsia"/>
          <w:sz w:val="32"/>
          <w:szCs w:val="32"/>
        </w:rPr>
        <w:t xml:space="preserve">  身体有纹身，不合格。</w:t>
      </w:r>
    </w:p>
    <w:p w:rsidR="00C77CDB" w:rsidRDefault="00C77CDB" w:rsidP="00C77CD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第二十三条</w:t>
      </w:r>
      <w:r>
        <w:rPr>
          <w:rFonts w:ascii="仿宋_GB2312" w:eastAsia="仿宋_GB2312" w:hint="eastAsia"/>
          <w:sz w:val="32"/>
          <w:szCs w:val="32"/>
        </w:rPr>
        <w:t xml:space="preserve">  肢体功能障碍，不合格。</w:t>
      </w:r>
    </w:p>
    <w:p w:rsidR="00C77CDB" w:rsidRDefault="00C77CDB" w:rsidP="00C77CD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第二十四条</w:t>
      </w:r>
      <w:r>
        <w:rPr>
          <w:rFonts w:ascii="仿宋_GB2312" w:eastAsia="仿宋_GB2312" w:hint="eastAsia"/>
          <w:sz w:val="32"/>
          <w:szCs w:val="32"/>
        </w:rPr>
        <w:t xml:space="preserve">  单侧耳语听力低于5米，不合格。</w:t>
      </w:r>
    </w:p>
    <w:p w:rsidR="00C77CDB" w:rsidRDefault="00C77CDB" w:rsidP="00C77CDB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第二十五条</w:t>
      </w:r>
      <w:r>
        <w:rPr>
          <w:rFonts w:ascii="仿宋_GB2312" w:eastAsia="仿宋_GB2312" w:hint="eastAsia"/>
          <w:sz w:val="32"/>
          <w:szCs w:val="32"/>
        </w:rPr>
        <w:t xml:space="preserve">  嗅觉迟钝，不合格。</w:t>
      </w:r>
    </w:p>
    <w:p w:rsidR="00C77CDB" w:rsidRDefault="00C77CDB" w:rsidP="00C77CDB">
      <w:pPr>
        <w:ind w:firstLineChars="200" w:firstLine="643"/>
        <w:rPr>
          <w:rFonts w:ascii="仿宋_GB2312" w:eastAsia="仿宋_GB2312" w:hAnsi="Verdan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第二十六条</w:t>
      </w:r>
      <w:r>
        <w:rPr>
          <w:rFonts w:ascii="仿宋_GB2312" w:eastAsia="仿宋_GB2312" w:hint="eastAsia"/>
          <w:sz w:val="32"/>
          <w:szCs w:val="32"/>
        </w:rPr>
        <w:t xml:space="preserve">  未纳入体检标准，影响正常履行职责的其他严重疾病，不合格。</w:t>
      </w:r>
    </w:p>
    <w:p w:rsidR="00450699" w:rsidRPr="00C77CDB" w:rsidRDefault="00450699"/>
    <w:sectPr w:rsidR="00450699" w:rsidRPr="00C77CDB" w:rsidSect="007F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114D9"/>
    <w:multiLevelType w:val="singleLevel"/>
    <w:tmpl w:val="5DB114D9"/>
    <w:lvl w:ilvl="0">
      <w:start w:val="1"/>
      <w:numFmt w:val="chineseCounting"/>
      <w:suff w:val="space"/>
      <w:lvlText w:val="第%1条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77CDB"/>
    <w:rsid w:val="00450699"/>
    <w:rsid w:val="007F2BDC"/>
    <w:rsid w:val="00C77CDB"/>
    <w:rsid w:val="00F3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77CDB"/>
    <w:rPr>
      <w:b/>
      <w:bCs/>
    </w:rPr>
  </w:style>
  <w:style w:type="paragraph" w:customStyle="1" w:styleId="Style2">
    <w:name w:val="_Style 2"/>
    <w:uiPriority w:val="1"/>
    <w:qFormat/>
    <w:rsid w:val="00C77CDB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赖锐钱</dc:creator>
  <cp:keywords/>
  <dc:description/>
  <cp:lastModifiedBy>赖锐钱</cp:lastModifiedBy>
  <cp:revision>3</cp:revision>
  <dcterms:created xsi:type="dcterms:W3CDTF">2019-10-28T08:01:00Z</dcterms:created>
  <dcterms:modified xsi:type="dcterms:W3CDTF">2019-10-28T08:02:00Z</dcterms:modified>
</cp:coreProperties>
</file>